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7AF" w:rsidRPr="00CC2549" w:rsidRDefault="008547AF" w:rsidP="008547AF">
      <w:pPr>
        <w:rPr>
          <w:b/>
        </w:rPr>
      </w:pPr>
      <w:r w:rsidRPr="00CC2549">
        <w:rPr>
          <w:b/>
        </w:rPr>
        <w:t>Chapter 13</w:t>
      </w:r>
    </w:p>
    <w:p w:rsidR="008547AF" w:rsidRDefault="008547AF" w:rsidP="008547AF">
      <w:pPr>
        <w:numPr>
          <w:ilvl w:val="0"/>
          <w:numId w:val="1"/>
        </w:numPr>
      </w:pPr>
      <w:r>
        <w:t>Interpret the tenth paragraph on P. 140. (3</w:t>
      </w:r>
      <w:r w:rsidRPr="00FE145F">
        <w:rPr>
          <w:vertAlign w:val="superscript"/>
        </w:rPr>
        <w:t>rd</w:t>
      </w:r>
      <w:r>
        <w:t xml:space="preserve"> from the bottom, “That’s what he . . . “)</w:t>
      </w:r>
    </w:p>
    <w:p w:rsidR="008547AF" w:rsidRDefault="008547AF" w:rsidP="008547AF">
      <w:pPr>
        <w:numPr>
          <w:ilvl w:val="0"/>
          <w:numId w:val="1"/>
        </w:numPr>
      </w:pPr>
      <w:r>
        <w:t>Describe the test of acceptance, which Charlotte has to pass.</w:t>
      </w:r>
    </w:p>
    <w:p w:rsidR="008547AF" w:rsidRDefault="008547AF" w:rsidP="008547AF">
      <w:pPr>
        <w:numPr>
          <w:ilvl w:val="0"/>
          <w:numId w:val="1"/>
        </w:numPr>
      </w:pPr>
      <w:r>
        <w:t>What does Charlotte have to overcome?</w:t>
      </w:r>
    </w:p>
    <w:p w:rsidR="000A7082" w:rsidRDefault="000A7082">
      <w:bookmarkStart w:id="0" w:name="_GoBack"/>
      <w:bookmarkEnd w:id="0"/>
    </w:p>
    <w:sectPr w:rsidR="000A7082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776FC"/>
    <w:multiLevelType w:val="hybridMultilevel"/>
    <w:tmpl w:val="EDA0A424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7AF"/>
    <w:rsid w:val="000A7082"/>
    <w:rsid w:val="008547AF"/>
    <w:rsid w:val="009E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B0DB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7A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7A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171</Characters>
  <Application>Microsoft Macintosh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1</cp:revision>
  <dcterms:created xsi:type="dcterms:W3CDTF">2013-01-17T17:35:00Z</dcterms:created>
  <dcterms:modified xsi:type="dcterms:W3CDTF">2013-01-17T17:35:00Z</dcterms:modified>
</cp:coreProperties>
</file>